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104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5900420" cy="2649220"/>
                <wp:effectExtent l="0" t="0" r="0" b="8255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5900420" cy="2649220"/>
                          <a:chExt cx="5900420" cy="264922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78957" cy="184237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10033" y="1880615"/>
                            <a:ext cx="5890260" cy="768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90260" h="768350">
                                <a:moveTo>
                                  <a:pt x="5890006" y="0"/>
                                </a:moveTo>
                                <a:lnTo>
                                  <a:pt x="2527427" y="0"/>
                                </a:lnTo>
                                <a:lnTo>
                                  <a:pt x="2521331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6096"/>
                                </a:lnTo>
                                <a:lnTo>
                                  <a:pt x="2521331" y="6096"/>
                                </a:lnTo>
                                <a:lnTo>
                                  <a:pt x="2521331" y="762000"/>
                                </a:lnTo>
                                <a:lnTo>
                                  <a:pt x="0" y="762000"/>
                                </a:lnTo>
                                <a:lnTo>
                                  <a:pt x="0" y="768096"/>
                                </a:lnTo>
                                <a:lnTo>
                                  <a:pt x="2521331" y="768096"/>
                                </a:lnTo>
                                <a:lnTo>
                                  <a:pt x="2527414" y="768096"/>
                                </a:lnTo>
                                <a:lnTo>
                                  <a:pt x="5890006" y="768096"/>
                                </a:lnTo>
                                <a:lnTo>
                                  <a:pt x="5890006" y="762000"/>
                                </a:lnTo>
                                <a:lnTo>
                                  <a:pt x="2527427" y="762000"/>
                                </a:lnTo>
                                <a:lnTo>
                                  <a:pt x="2527427" y="6096"/>
                                </a:lnTo>
                                <a:lnTo>
                                  <a:pt x="5890006" y="6096"/>
                                </a:lnTo>
                                <a:lnTo>
                                  <a:pt x="58900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88061" y="1885866"/>
                            <a:ext cx="924560" cy="2038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75" w:lineRule="exact" w:before="0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85"/>
                                  <w:sz w:val="24"/>
                                </w:rPr>
                                <w:t>From</w:t>
                              </w:r>
                              <w:r>
                                <w:rPr>
                                  <w:w w:val="85"/>
                                  <w:sz w:val="24"/>
                                </w:rPr>
                                <w:t>: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85"/>
                                  <w:sz w:val="24"/>
                                </w:rPr>
                                <w:t>Registrar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2602992" y="1885866"/>
                            <a:ext cx="2701925" cy="2038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75" w:lineRule="exact" w:before="0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80"/>
                                  <w:sz w:val="24"/>
                                </w:rPr>
                                <w:t>To</w:t>
                              </w:r>
                              <w:r>
                                <w:rPr>
                                  <w:w w:val="80"/>
                                  <w:sz w:val="24"/>
                                </w:rPr>
                                <w:t>: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w w:val="80"/>
                                  <w:sz w:val="24"/>
                                </w:rPr>
                                <w:t>All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w w:val="80"/>
                                  <w:sz w:val="24"/>
                                </w:rPr>
                                <w:t>Prospective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w w:val="80"/>
                                  <w:sz w:val="24"/>
                                </w:rPr>
                                <w:t>Candidates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w w:val="80"/>
                                  <w:sz w:val="24"/>
                                </w:rPr>
                                <w:t>&amp;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w w:val="80"/>
                                  <w:sz w:val="24"/>
                                </w:rPr>
                                <w:t>General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80"/>
                                  <w:sz w:val="24"/>
                                </w:rPr>
                                <w:t>Public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88061" y="2439078"/>
                            <a:ext cx="1990089" cy="2038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75" w:lineRule="exact" w:before="0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90"/>
                                  <w:sz w:val="24"/>
                                </w:rPr>
                                <w:t>Ref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:</w:t>
                              </w:r>
                              <w:r>
                                <w:rPr>
                                  <w:spacing w:val="-3"/>
                                  <w:w w:val="90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80"/>
                                  <w:sz w:val="24"/>
                                </w:rPr>
                                <w:t>FUHSA/CIR/GEN/93/VOL.I/20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2602992" y="2439078"/>
                            <a:ext cx="1273175" cy="2038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75" w:lineRule="exact" w:before="0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85"/>
                                  <w:sz w:val="24"/>
                                </w:rPr>
                                <w:t>Date</w:t>
                              </w:r>
                              <w:r>
                                <w:rPr>
                                  <w:w w:val="85"/>
                                  <w:sz w:val="24"/>
                                </w:rPr>
                                <w:t>:</w:t>
                              </w:r>
                              <w:r>
                                <w:rPr>
                                  <w:spacing w:val="1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w w:val="85"/>
                                  <w:sz w:val="24"/>
                                </w:rPr>
                                <w:t>5</w:t>
                              </w:r>
                              <w:r>
                                <w:rPr>
                                  <w:w w:val="85"/>
                                  <w:position w:val="6"/>
                                  <w:sz w:val="16"/>
                                </w:rPr>
                                <w:t>th</w:t>
                              </w:r>
                              <w:r>
                                <w:rPr>
                                  <w:spacing w:val="-1"/>
                                  <w:position w:val="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85"/>
                                  <w:sz w:val="24"/>
                                </w:rPr>
                                <w:t>August</w:t>
                              </w:r>
                              <w:r>
                                <w:rPr>
                                  <w:spacing w:val="-6"/>
                                  <w:w w:val="8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w w:val="85"/>
                                  <w:sz w:val="24"/>
                                </w:rPr>
                                <w:t>2025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64.6pt;height:208.6pt;mso-position-horizontal-relative:char;mso-position-vertical-relative:line" id="docshapegroup1" coordorigin="0,0" coordsize="9292,4172">
                <v:shape style="position:absolute;left:0;top:0;width:9259;height:2902" type="#_x0000_t75" id="docshape2" stroked="false">
                  <v:imagedata r:id="rId5" o:title=""/>
                </v:shape>
                <v:shape style="position:absolute;left:15;top:2961;width:9276;height:1210" id="docshape3" coordorigin="16,2962" coordsize="9276,1210" path="m9291,2962l3996,2962,3986,2962,30,2962,30,2971,3986,2971,3986,4162,16,4162,16,4171,3986,4171,3996,4171,9291,4171,9291,4162,3996,4162,3996,2971,9291,2971,9291,2962xe" filled="true" fillcolor="#000000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138;top:2969;width:1456;height:321" type="#_x0000_t202" id="docshape4" filled="false" stroked="false">
                  <v:textbox inset="0,0,0,0">
                    <w:txbxContent>
                      <w:p>
                        <w:pPr>
                          <w:spacing w:line="275" w:lineRule="exact" w:before="0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rFonts w:ascii="Arial"/>
                            <w:b/>
                            <w:w w:val="85"/>
                            <w:sz w:val="24"/>
                          </w:rPr>
                          <w:t>From</w:t>
                        </w:r>
                        <w:r>
                          <w:rPr>
                            <w:w w:val="85"/>
                            <w:sz w:val="24"/>
                          </w:rPr>
                          <w:t>: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w w:val="85"/>
                            <w:sz w:val="24"/>
                          </w:rPr>
                          <w:t>Registrar</w:t>
                        </w:r>
                      </w:p>
                    </w:txbxContent>
                  </v:textbox>
                  <w10:wrap type="none"/>
                </v:shape>
                <v:shape style="position:absolute;left:4099;top:2969;width:4255;height:321" type="#_x0000_t202" id="docshape5" filled="false" stroked="false">
                  <v:textbox inset="0,0,0,0">
                    <w:txbxContent>
                      <w:p>
                        <w:pPr>
                          <w:spacing w:line="275" w:lineRule="exact" w:before="0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rFonts w:ascii="Arial"/>
                            <w:b/>
                            <w:w w:val="80"/>
                            <w:sz w:val="24"/>
                          </w:rPr>
                          <w:t>To</w:t>
                        </w:r>
                        <w:r>
                          <w:rPr>
                            <w:w w:val="80"/>
                            <w:sz w:val="24"/>
                          </w:rPr>
                          <w:t>:</w:t>
                        </w:r>
                        <w:r>
                          <w:rPr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w w:val="80"/>
                            <w:sz w:val="24"/>
                          </w:rPr>
                          <w:t>All</w:t>
                        </w:r>
                        <w:r>
                          <w:rPr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w w:val="80"/>
                            <w:sz w:val="24"/>
                          </w:rPr>
                          <w:t>Prospective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w w:val="80"/>
                            <w:sz w:val="24"/>
                          </w:rPr>
                          <w:t>Candidates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w w:val="80"/>
                            <w:sz w:val="24"/>
                          </w:rPr>
                          <w:t>&amp;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w w:val="80"/>
                            <w:sz w:val="24"/>
                          </w:rPr>
                          <w:t>General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w w:val="80"/>
                            <w:sz w:val="24"/>
                          </w:rPr>
                          <w:t>Public</w:t>
                        </w:r>
                      </w:p>
                    </w:txbxContent>
                  </v:textbox>
                  <w10:wrap type="none"/>
                </v:shape>
                <v:shape style="position:absolute;left:138;top:3841;width:3134;height:321" type="#_x0000_t202" id="docshape6" filled="false" stroked="false">
                  <v:textbox inset="0,0,0,0">
                    <w:txbxContent>
                      <w:p>
                        <w:pPr>
                          <w:spacing w:line="275" w:lineRule="exact" w:before="0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rFonts w:ascii="Arial"/>
                            <w:b/>
                            <w:w w:val="90"/>
                            <w:sz w:val="24"/>
                          </w:rPr>
                          <w:t>Ref</w:t>
                        </w:r>
                        <w:r>
                          <w:rPr>
                            <w:w w:val="90"/>
                            <w:sz w:val="24"/>
                          </w:rPr>
                          <w:t>:</w:t>
                        </w:r>
                        <w:r>
                          <w:rPr>
                            <w:spacing w:val="-3"/>
                            <w:w w:val="90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w w:val="80"/>
                            <w:sz w:val="24"/>
                          </w:rPr>
                          <w:t>FUHSA/CIR/GEN/93/VOL.I/20</w:t>
                        </w:r>
                      </w:p>
                    </w:txbxContent>
                  </v:textbox>
                  <w10:wrap type="none"/>
                </v:shape>
                <v:shape style="position:absolute;left:4099;top:3841;width:2005;height:321" type="#_x0000_t202" id="docshape7" filled="false" stroked="false">
                  <v:textbox inset="0,0,0,0">
                    <w:txbxContent>
                      <w:p>
                        <w:pPr>
                          <w:spacing w:line="275" w:lineRule="exact" w:before="0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rFonts w:ascii="Arial"/>
                            <w:b/>
                            <w:w w:val="85"/>
                            <w:sz w:val="24"/>
                          </w:rPr>
                          <w:t>Date</w:t>
                        </w:r>
                        <w:r>
                          <w:rPr>
                            <w:w w:val="85"/>
                            <w:sz w:val="24"/>
                          </w:rPr>
                          <w:t>:</w:t>
                        </w:r>
                        <w:r>
                          <w:rPr>
                            <w:spacing w:val="11"/>
                            <w:sz w:val="24"/>
                          </w:rPr>
                          <w:t> </w:t>
                        </w:r>
                        <w:r>
                          <w:rPr>
                            <w:w w:val="85"/>
                            <w:sz w:val="24"/>
                          </w:rPr>
                          <w:t>5</w:t>
                        </w:r>
                        <w:r>
                          <w:rPr>
                            <w:w w:val="85"/>
                            <w:position w:val="6"/>
                            <w:sz w:val="16"/>
                          </w:rPr>
                          <w:t>th</w:t>
                        </w:r>
                        <w:r>
                          <w:rPr>
                            <w:spacing w:val="-1"/>
                            <w:position w:val="6"/>
                            <w:sz w:val="16"/>
                          </w:rPr>
                          <w:t> </w:t>
                        </w:r>
                        <w:r>
                          <w:rPr>
                            <w:w w:val="85"/>
                            <w:sz w:val="24"/>
                          </w:rPr>
                          <w:t>August</w:t>
                        </w:r>
                        <w:r>
                          <w:rPr>
                            <w:spacing w:val="-6"/>
                            <w:w w:val="85"/>
                            <w:sz w:val="24"/>
                          </w:rPr>
                          <w:t> </w:t>
                        </w:r>
                        <w:r>
                          <w:rPr>
                            <w:spacing w:val="-4"/>
                            <w:w w:val="85"/>
                            <w:sz w:val="24"/>
                          </w:rPr>
                          <w:t>2025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Title"/>
        <w:spacing w:line="204" w:lineRule="auto"/>
      </w:pPr>
      <w:r>
        <w:rPr/>
        <w:t>NOTICE</w:t>
      </w:r>
      <w:r>
        <w:rPr>
          <w:spacing w:val="-8"/>
        </w:rPr>
        <w:t> </w:t>
      </w:r>
      <w:r>
        <w:rPr/>
        <w:t>OF</w:t>
      </w:r>
      <w:r>
        <w:rPr>
          <w:spacing w:val="-5"/>
        </w:rPr>
        <w:t> </w:t>
      </w:r>
      <w:r>
        <w:rPr/>
        <w:t>ONLINE</w:t>
      </w:r>
      <w:r>
        <w:rPr>
          <w:spacing w:val="-7"/>
        </w:rPr>
        <w:t> </w:t>
      </w:r>
      <w:r>
        <w:rPr/>
        <w:t>SCREENING</w:t>
      </w:r>
      <w:r>
        <w:rPr>
          <w:spacing w:val="-6"/>
        </w:rPr>
        <w:t> </w:t>
      </w:r>
      <w:r>
        <w:rPr/>
        <w:t>TO</w:t>
      </w:r>
      <w:r>
        <w:rPr>
          <w:spacing w:val="-5"/>
        </w:rPr>
        <w:t> </w:t>
      </w:r>
      <w:r>
        <w:rPr/>
        <w:t>PROSPECTIVE</w:t>
      </w:r>
      <w:r>
        <w:rPr>
          <w:spacing w:val="-3"/>
        </w:rPr>
        <w:t> </w:t>
      </w:r>
      <w:r>
        <w:rPr/>
        <w:t>CANDIDATES</w:t>
      </w:r>
      <w:r>
        <w:rPr>
          <w:spacing w:val="-6"/>
        </w:rPr>
        <w:t> </w:t>
      </w:r>
      <w:r>
        <w:rPr/>
        <w:t>FOR 2025/2026 ADMISSIONS</w:t>
      </w:r>
    </w:p>
    <w:p>
      <w:pPr>
        <w:pStyle w:val="BodyText"/>
        <w:spacing w:line="204" w:lineRule="auto" w:before="135"/>
        <w:ind w:right="101"/>
        <w:jc w:val="both"/>
        <w:rPr>
          <w:rFonts w:ascii="Arial"/>
          <w:b/>
        </w:rPr>
      </w:pPr>
      <w:r>
        <w:rPr>
          <w:w w:val="85"/>
        </w:rPr>
        <w:t>This is to inform all prospective candidates seeking for admission into the Federal University of Health </w:t>
      </w:r>
      <w:r>
        <w:rPr>
          <w:w w:val="80"/>
        </w:rPr>
        <w:t>Sciences, Azare (FUHSA), that the registration for the online screening exercise for 2025/2026 admissions </w:t>
      </w:r>
      <w:r>
        <w:rPr>
          <w:w w:val="85"/>
        </w:rPr>
        <w:t>will</w:t>
      </w:r>
      <w:r>
        <w:rPr>
          <w:spacing w:val="-7"/>
          <w:w w:val="85"/>
        </w:rPr>
        <w:t> </w:t>
      </w:r>
      <w:r>
        <w:rPr>
          <w:w w:val="85"/>
        </w:rPr>
        <w:t>commence</w:t>
      </w:r>
      <w:r>
        <w:rPr>
          <w:spacing w:val="-7"/>
          <w:w w:val="85"/>
        </w:rPr>
        <w:t> </w:t>
      </w:r>
      <w:r>
        <w:rPr>
          <w:w w:val="85"/>
        </w:rPr>
        <w:t>on</w:t>
      </w:r>
      <w:r>
        <w:rPr>
          <w:spacing w:val="-6"/>
          <w:w w:val="85"/>
        </w:rPr>
        <w:t> </w:t>
      </w:r>
      <w:r>
        <w:rPr>
          <w:rFonts w:ascii="Arial"/>
          <w:b/>
          <w:w w:val="85"/>
        </w:rPr>
        <w:t>7</w:t>
      </w:r>
      <w:r>
        <w:rPr>
          <w:rFonts w:ascii="Arial"/>
          <w:b/>
          <w:w w:val="85"/>
          <w:position w:val="6"/>
          <w:sz w:val="16"/>
        </w:rPr>
        <w:t>th</w:t>
      </w:r>
      <w:r>
        <w:rPr>
          <w:rFonts w:ascii="Arial"/>
          <w:b/>
          <w:spacing w:val="3"/>
          <w:position w:val="6"/>
          <w:sz w:val="16"/>
        </w:rPr>
        <w:t> </w:t>
      </w:r>
      <w:r>
        <w:rPr>
          <w:rFonts w:ascii="Arial"/>
          <w:b/>
          <w:w w:val="85"/>
        </w:rPr>
        <w:t>August</w:t>
      </w:r>
      <w:r>
        <w:rPr>
          <w:rFonts w:ascii="Arial"/>
          <w:b/>
          <w:spacing w:val="-7"/>
          <w:w w:val="85"/>
        </w:rPr>
        <w:t> </w:t>
      </w:r>
      <w:r>
        <w:rPr>
          <w:rFonts w:ascii="Arial"/>
          <w:b/>
          <w:w w:val="85"/>
        </w:rPr>
        <w:t>2025</w:t>
      </w:r>
      <w:r>
        <w:rPr>
          <w:rFonts w:ascii="Arial"/>
          <w:b/>
          <w:spacing w:val="-6"/>
          <w:w w:val="85"/>
        </w:rPr>
        <w:t> </w:t>
      </w:r>
      <w:r>
        <w:rPr>
          <w:rFonts w:ascii="Arial"/>
          <w:b/>
          <w:w w:val="85"/>
        </w:rPr>
        <w:t>and</w:t>
      </w:r>
      <w:r>
        <w:rPr>
          <w:rFonts w:ascii="Arial"/>
          <w:b/>
          <w:spacing w:val="-7"/>
          <w:w w:val="85"/>
        </w:rPr>
        <w:t> </w:t>
      </w:r>
      <w:r>
        <w:rPr>
          <w:rFonts w:ascii="Arial"/>
          <w:b/>
          <w:w w:val="85"/>
        </w:rPr>
        <w:t>end</w:t>
      </w:r>
      <w:r>
        <w:rPr>
          <w:rFonts w:ascii="Arial"/>
          <w:b/>
          <w:spacing w:val="-7"/>
          <w:w w:val="85"/>
        </w:rPr>
        <w:t> </w:t>
      </w:r>
      <w:r>
        <w:rPr>
          <w:rFonts w:ascii="Arial"/>
          <w:b/>
          <w:w w:val="85"/>
        </w:rPr>
        <w:t>on</w:t>
      </w:r>
      <w:r>
        <w:rPr>
          <w:rFonts w:ascii="Arial"/>
          <w:b/>
          <w:spacing w:val="-6"/>
          <w:w w:val="85"/>
        </w:rPr>
        <w:t> </w:t>
      </w:r>
      <w:r>
        <w:rPr>
          <w:rFonts w:ascii="Arial"/>
          <w:b/>
          <w:w w:val="85"/>
        </w:rPr>
        <w:t>21</w:t>
      </w:r>
      <w:r>
        <w:rPr>
          <w:rFonts w:ascii="Arial"/>
          <w:b/>
          <w:w w:val="85"/>
          <w:position w:val="6"/>
          <w:sz w:val="16"/>
        </w:rPr>
        <w:t>st</w:t>
      </w:r>
      <w:r>
        <w:rPr>
          <w:rFonts w:ascii="Arial"/>
          <w:b/>
          <w:spacing w:val="5"/>
          <w:position w:val="6"/>
          <w:sz w:val="16"/>
        </w:rPr>
        <w:t> </w:t>
      </w:r>
      <w:r>
        <w:rPr>
          <w:rFonts w:ascii="Arial"/>
          <w:b/>
          <w:w w:val="85"/>
        </w:rPr>
        <w:t>August,</w:t>
      </w:r>
      <w:r>
        <w:rPr>
          <w:rFonts w:ascii="Arial"/>
          <w:b/>
          <w:spacing w:val="-7"/>
          <w:w w:val="85"/>
        </w:rPr>
        <w:t> </w:t>
      </w:r>
      <w:r>
        <w:rPr>
          <w:rFonts w:ascii="Arial"/>
          <w:b/>
          <w:w w:val="85"/>
        </w:rPr>
        <w:t>2025.</w:t>
      </w:r>
    </w:p>
    <w:p>
      <w:pPr>
        <w:spacing w:line="239" w:lineRule="exact" w:before="125"/>
        <w:ind w:left="134" w:right="0" w:firstLine="0"/>
        <w:jc w:val="left"/>
        <w:rPr>
          <w:rFonts w:ascii="Tahoma"/>
          <w:b/>
          <w:sz w:val="20"/>
        </w:rPr>
      </w:pPr>
      <w:r>
        <w:rPr>
          <w:rFonts w:ascii="Tahoma"/>
          <w:b/>
          <w:sz w:val="20"/>
          <w:u w:val="single"/>
        </w:rPr>
        <w:t>CUT-OFF</w:t>
      </w:r>
      <w:r>
        <w:rPr>
          <w:rFonts w:ascii="Tahoma"/>
          <w:b/>
          <w:spacing w:val="-9"/>
          <w:sz w:val="20"/>
          <w:u w:val="single"/>
        </w:rPr>
        <w:t> </w:t>
      </w:r>
      <w:r>
        <w:rPr>
          <w:rFonts w:ascii="Tahoma"/>
          <w:b/>
          <w:spacing w:val="-2"/>
          <w:sz w:val="20"/>
          <w:u w:val="single"/>
        </w:rPr>
        <w:t>POINTS</w:t>
      </w:r>
    </w:p>
    <w:p>
      <w:pPr>
        <w:pStyle w:val="BodyText"/>
        <w:spacing w:line="237" w:lineRule="auto" w:after="53"/>
        <w:ind w:right="115"/>
        <w:jc w:val="both"/>
      </w:pPr>
      <w:r>
        <w:rPr>
          <w:w w:val="80"/>
        </w:rPr>
        <w:t>In line with the policies of the Joint Admission and matriculation Board (JAMB), the Senate has approved</w:t>
      </w:r>
      <w:r>
        <w:rPr>
          <w:spacing w:val="80"/>
        </w:rPr>
        <w:t> </w:t>
      </w:r>
      <w:r>
        <w:rPr>
          <w:spacing w:val="-2"/>
          <w:w w:val="85"/>
        </w:rPr>
        <w:t>the Cut-off Points</w:t>
      </w:r>
      <w:r>
        <w:rPr>
          <w:spacing w:val="-3"/>
          <w:w w:val="85"/>
        </w:rPr>
        <w:t> </w:t>
      </w:r>
      <w:r>
        <w:rPr>
          <w:spacing w:val="-2"/>
          <w:w w:val="85"/>
        </w:rPr>
        <w:t>for Admission into the University for 2025/2026 Session as follows:</w:t>
      </w:r>
    </w:p>
    <w:tbl>
      <w:tblPr>
        <w:tblW w:w="0" w:type="auto"/>
        <w:jc w:val="left"/>
        <w:tblInd w:w="1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7"/>
        <w:gridCol w:w="6390"/>
        <w:gridCol w:w="2072"/>
      </w:tblGrid>
      <w:tr>
        <w:trPr>
          <w:trHeight w:val="254" w:hRule="atLeast"/>
        </w:trPr>
        <w:tc>
          <w:tcPr>
            <w:tcW w:w="807" w:type="dxa"/>
            <w:shd w:val="clear" w:color="auto" w:fill="D4DCE3"/>
          </w:tcPr>
          <w:p>
            <w:pPr>
              <w:pStyle w:val="TableParagraph"/>
              <w:spacing w:line="234" w:lineRule="exact"/>
              <w:ind w:left="108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w w:val="90"/>
                <w:sz w:val="22"/>
              </w:rPr>
              <w:t>S/N</w:t>
            </w:r>
          </w:p>
        </w:tc>
        <w:tc>
          <w:tcPr>
            <w:tcW w:w="6390" w:type="dxa"/>
            <w:shd w:val="clear" w:color="auto" w:fill="D4DCE3"/>
          </w:tcPr>
          <w:p>
            <w:pPr>
              <w:pStyle w:val="TableParagraph"/>
              <w:spacing w:line="234" w:lineRule="exac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2"/>
                <w:w w:val="90"/>
                <w:sz w:val="22"/>
              </w:rPr>
              <w:t>COURSE</w:t>
            </w:r>
          </w:p>
        </w:tc>
        <w:tc>
          <w:tcPr>
            <w:tcW w:w="2072" w:type="dxa"/>
            <w:shd w:val="clear" w:color="auto" w:fill="D4DCE3"/>
          </w:tcPr>
          <w:p>
            <w:pPr>
              <w:pStyle w:val="TableParagraph"/>
              <w:spacing w:line="234" w:lineRule="exact"/>
              <w:ind w:left="1" w:right="1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0"/>
                <w:sz w:val="22"/>
              </w:rPr>
              <w:t>CUT-OFF</w:t>
            </w:r>
            <w:r>
              <w:rPr>
                <w:rFonts w:ascii="Arial"/>
                <w:b/>
                <w:spacing w:val="3"/>
                <w:sz w:val="22"/>
              </w:rPr>
              <w:t> </w:t>
            </w:r>
            <w:r>
              <w:rPr>
                <w:rFonts w:ascii="Arial"/>
                <w:b/>
                <w:spacing w:val="-2"/>
                <w:w w:val="80"/>
                <w:sz w:val="22"/>
              </w:rPr>
              <w:t>POINTS</w:t>
            </w:r>
          </w:p>
        </w:tc>
      </w:tr>
      <w:tr>
        <w:trPr>
          <w:trHeight w:val="251" w:hRule="atLeast"/>
        </w:trPr>
        <w:tc>
          <w:tcPr>
            <w:tcW w:w="807" w:type="dxa"/>
          </w:tcPr>
          <w:p>
            <w:pPr>
              <w:pStyle w:val="TableParagraph"/>
              <w:ind w:left="0" w:right="336"/>
              <w:jc w:val="right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1.</w:t>
            </w:r>
          </w:p>
        </w:tc>
        <w:tc>
          <w:tcPr>
            <w:tcW w:w="639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80"/>
                <w:sz w:val="22"/>
              </w:rPr>
              <w:t>MBBS</w:t>
            </w:r>
            <w:r>
              <w:rPr>
                <w:spacing w:val="-5"/>
                <w:sz w:val="22"/>
              </w:rPr>
              <w:t> </w:t>
            </w:r>
            <w:r>
              <w:rPr>
                <w:w w:val="80"/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w w:val="80"/>
                <w:sz w:val="22"/>
              </w:rPr>
              <w:t>BDS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w w:val="80"/>
                <w:sz w:val="22"/>
              </w:rPr>
              <w:t>Dentistry</w:t>
            </w:r>
          </w:p>
        </w:tc>
        <w:tc>
          <w:tcPr>
            <w:tcW w:w="2072" w:type="dxa"/>
          </w:tcPr>
          <w:p>
            <w:pPr>
              <w:pStyle w:val="TableParagraph"/>
              <w:ind w:left="1"/>
              <w:jc w:val="center"/>
              <w:rPr>
                <w:sz w:val="22"/>
              </w:rPr>
            </w:pPr>
            <w:r>
              <w:rPr>
                <w:w w:val="80"/>
                <w:sz w:val="22"/>
              </w:rPr>
              <w:t>220</w:t>
            </w:r>
            <w:r>
              <w:rPr>
                <w:spacing w:val="-5"/>
                <w:sz w:val="22"/>
              </w:rPr>
              <w:t> </w:t>
            </w:r>
            <w:r>
              <w:rPr>
                <w:w w:val="80"/>
                <w:sz w:val="22"/>
              </w:rPr>
              <w:t>and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w w:val="80"/>
                <w:sz w:val="22"/>
              </w:rPr>
              <w:t>above</w:t>
            </w:r>
          </w:p>
        </w:tc>
      </w:tr>
      <w:tr>
        <w:trPr>
          <w:trHeight w:val="503" w:hRule="atLeast"/>
        </w:trPr>
        <w:tc>
          <w:tcPr>
            <w:tcW w:w="807" w:type="dxa"/>
          </w:tcPr>
          <w:p>
            <w:pPr>
              <w:pStyle w:val="TableParagraph"/>
              <w:spacing w:line="251" w:lineRule="exact"/>
              <w:ind w:left="0" w:right="336"/>
              <w:jc w:val="right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2.</w:t>
            </w:r>
          </w:p>
        </w:tc>
        <w:tc>
          <w:tcPr>
            <w:tcW w:w="6390" w:type="dxa"/>
          </w:tcPr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w w:val="85"/>
                <w:sz w:val="22"/>
              </w:rPr>
              <w:t>Nursing</w:t>
            </w:r>
            <w:r>
              <w:rPr>
                <w:spacing w:val="37"/>
                <w:sz w:val="22"/>
              </w:rPr>
              <w:t> </w:t>
            </w:r>
            <w:r>
              <w:rPr>
                <w:w w:val="85"/>
                <w:sz w:val="22"/>
              </w:rPr>
              <w:t>Sciences,</w:t>
            </w:r>
            <w:r>
              <w:rPr>
                <w:spacing w:val="36"/>
                <w:sz w:val="22"/>
              </w:rPr>
              <w:t> </w:t>
            </w:r>
            <w:r>
              <w:rPr>
                <w:w w:val="85"/>
                <w:sz w:val="22"/>
              </w:rPr>
              <w:t>Optometry,</w:t>
            </w:r>
            <w:r>
              <w:rPr>
                <w:spacing w:val="37"/>
                <w:sz w:val="22"/>
              </w:rPr>
              <w:t> </w:t>
            </w:r>
            <w:r>
              <w:rPr>
                <w:w w:val="85"/>
                <w:sz w:val="22"/>
              </w:rPr>
              <w:t>Physiotherapy,</w:t>
            </w:r>
            <w:r>
              <w:rPr>
                <w:spacing w:val="37"/>
                <w:sz w:val="22"/>
              </w:rPr>
              <w:t> </w:t>
            </w:r>
            <w:r>
              <w:rPr>
                <w:w w:val="85"/>
                <w:sz w:val="22"/>
              </w:rPr>
              <w:t>Radiography,</w:t>
            </w:r>
            <w:r>
              <w:rPr>
                <w:spacing w:val="37"/>
                <w:sz w:val="22"/>
              </w:rPr>
              <w:t> </w:t>
            </w:r>
            <w:r>
              <w:rPr>
                <w:w w:val="85"/>
                <w:sz w:val="22"/>
              </w:rPr>
              <w:t>BMLS</w:t>
            </w:r>
            <w:r>
              <w:rPr>
                <w:spacing w:val="37"/>
                <w:sz w:val="22"/>
              </w:rPr>
              <w:t> </w:t>
            </w:r>
            <w:r>
              <w:rPr>
                <w:w w:val="85"/>
                <w:sz w:val="22"/>
              </w:rPr>
              <w:t>and </w:t>
            </w:r>
            <w:r>
              <w:rPr>
                <w:spacing w:val="-2"/>
                <w:w w:val="90"/>
                <w:sz w:val="22"/>
              </w:rPr>
              <w:t>Audiology</w:t>
            </w:r>
          </w:p>
        </w:tc>
        <w:tc>
          <w:tcPr>
            <w:tcW w:w="2072" w:type="dxa"/>
          </w:tcPr>
          <w:p>
            <w:pPr>
              <w:pStyle w:val="TableParagraph"/>
              <w:spacing w:line="251" w:lineRule="exact"/>
              <w:ind w:left="1" w:right="1"/>
              <w:jc w:val="center"/>
              <w:rPr>
                <w:sz w:val="22"/>
              </w:rPr>
            </w:pPr>
            <w:r>
              <w:rPr>
                <w:w w:val="80"/>
                <w:sz w:val="22"/>
              </w:rPr>
              <w:t>200</w:t>
            </w:r>
            <w:r>
              <w:rPr>
                <w:spacing w:val="-4"/>
                <w:sz w:val="22"/>
              </w:rPr>
              <w:t> </w:t>
            </w:r>
            <w:r>
              <w:rPr>
                <w:w w:val="80"/>
                <w:sz w:val="22"/>
              </w:rPr>
              <w:t>and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w w:val="80"/>
                <w:sz w:val="22"/>
              </w:rPr>
              <w:t>above</w:t>
            </w:r>
          </w:p>
        </w:tc>
      </w:tr>
      <w:tr>
        <w:trPr>
          <w:trHeight w:val="1010" w:hRule="atLeast"/>
        </w:trPr>
        <w:tc>
          <w:tcPr>
            <w:tcW w:w="807" w:type="dxa"/>
          </w:tcPr>
          <w:p>
            <w:pPr>
              <w:pStyle w:val="TableParagraph"/>
              <w:spacing w:line="250" w:lineRule="exact"/>
              <w:ind w:left="0" w:right="336"/>
              <w:jc w:val="right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3.</w:t>
            </w:r>
          </w:p>
        </w:tc>
        <w:tc>
          <w:tcPr>
            <w:tcW w:w="6390" w:type="dxa"/>
          </w:tcPr>
          <w:p>
            <w:pPr>
              <w:pStyle w:val="TableParagraph"/>
              <w:spacing w:line="242" w:lineRule="auto"/>
              <w:rPr>
                <w:sz w:val="22"/>
              </w:rPr>
            </w:pPr>
            <w:r>
              <w:rPr>
                <w:w w:val="85"/>
                <w:sz w:val="22"/>
              </w:rPr>
              <w:t>Nutrition</w:t>
            </w:r>
            <w:r>
              <w:rPr>
                <w:spacing w:val="40"/>
                <w:sz w:val="22"/>
              </w:rPr>
              <w:t> </w:t>
            </w:r>
            <w:r>
              <w:rPr>
                <w:w w:val="85"/>
                <w:sz w:val="22"/>
              </w:rPr>
              <w:t>and</w:t>
            </w:r>
            <w:r>
              <w:rPr>
                <w:spacing w:val="40"/>
                <w:sz w:val="22"/>
              </w:rPr>
              <w:t> </w:t>
            </w:r>
            <w:r>
              <w:rPr>
                <w:w w:val="85"/>
                <w:sz w:val="22"/>
              </w:rPr>
              <w:t>Dietetics,</w:t>
            </w:r>
            <w:r>
              <w:rPr>
                <w:spacing w:val="40"/>
                <w:sz w:val="22"/>
              </w:rPr>
              <w:t> </w:t>
            </w:r>
            <w:r>
              <w:rPr>
                <w:w w:val="85"/>
                <w:sz w:val="22"/>
              </w:rPr>
              <w:t>Information</w:t>
            </w:r>
            <w:r>
              <w:rPr>
                <w:spacing w:val="40"/>
                <w:sz w:val="22"/>
              </w:rPr>
              <w:t> </w:t>
            </w:r>
            <w:r>
              <w:rPr>
                <w:w w:val="85"/>
                <w:sz w:val="22"/>
              </w:rPr>
              <w:t>Technology</w:t>
            </w:r>
            <w:r>
              <w:rPr>
                <w:spacing w:val="40"/>
                <w:sz w:val="22"/>
              </w:rPr>
              <w:t> </w:t>
            </w:r>
            <w:r>
              <w:rPr>
                <w:w w:val="85"/>
                <w:sz w:val="22"/>
              </w:rPr>
              <w:t>&amp;</w:t>
            </w:r>
            <w:r>
              <w:rPr>
                <w:spacing w:val="40"/>
                <w:sz w:val="22"/>
              </w:rPr>
              <w:t> </w:t>
            </w:r>
            <w:r>
              <w:rPr>
                <w:w w:val="85"/>
                <w:sz w:val="22"/>
              </w:rPr>
              <w:t>Health</w:t>
            </w:r>
            <w:r>
              <w:rPr>
                <w:spacing w:val="40"/>
                <w:sz w:val="22"/>
              </w:rPr>
              <w:t> </w:t>
            </w:r>
            <w:r>
              <w:rPr>
                <w:w w:val="85"/>
                <w:sz w:val="22"/>
              </w:rPr>
              <w:t>Informatics, Environmental</w:t>
            </w:r>
            <w:r>
              <w:rPr>
                <w:spacing w:val="18"/>
                <w:sz w:val="22"/>
              </w:rPr>
              <w:t> </w:t>
            </w:r>
            <w:r>
              <w:rPr>
                <w:w w:val="85"/>
                <w:sz w:val="22"/>
              </w:rPr>
              <w:t>Health</w:t>
            </w:r>
            <w:r>
              <w:rPr>
                <w:spacing w:val="19"/>
                <w:sz w:val="22"/>
              </w:rPr>
              <w:t> </w:t>
            </w:r>
            <w:r>
              <w:rPr>
                <w:w w:val="85"/>
                <w:sz w:val="22"/>
              </w:rPr>
              <w:t>Sciences,</w:t>
            </w:r>
            <w:r>
              <w:rPr>
                <w:spacing w:val="20"/>
                <w:sz w:val="22"/>
              </w:rPr>
              <w:t> </w:t>
            </w:r>
            <w:r>
              <w:rPr>
                <w:w w:val="85"/>
                <w:sz w:val="22"/>
              </w:rPr>
              <w:t>Epidemiology</w:t>
            </w:r>
            <w:r>
              <w:rPr>
                <w:spacing w:val="18"/>
                <w:sz w:val="22"/>
              </w:rPr>
              <w:t> </w:t>
            </w:r>
            <w:r>
              <w:rPr>
                <w:w w:val="85"/>
                <w:sz w:val="22"/>
              </w:rPr>
              <w:t>and</w:t>
            </w:r>
            <w:r>
              <w:rPr>
                <w:spacing w:val="19"/>
                <w:sz w:val="22"/>
              </w:rPr>
              <w:t> </w:t>
            </w:r>
            <w:r>
              <w:rPr>
                <w:w w:val="85"/>
                <w:sz w:val="22"/>
              </w:rPr>
              <w:t>Biostatistics,</w:t>
            </w:r>
            <w:r>
              <w:rPr>
                <w:spacing w:val="19"/>
                <w:sz w:val="22"/>
              </w:rPr>
              <w:t> </w:t>
            </w:r>
            <w:r>
              <w:rPr>
                <w:spacing w:val="-2"/>
                <w:w w:val="85"/>
                <w:sz w:val="22"/>
              </w:rPr>
              <w:t>Speech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w w:val="80"/>
                <w:sz w:val="22"/>
              </w:rPr>
              <w:t>Language Therapy, Occupational Therapy, Health Information Management, </w:t>
            </w:r>
            <w:r>
              <w:rPr>
                <w:w w:val="85"/>
                <w:sz w:val="22"/>
              </w:rPr>
              <w:t>Public Health and Pharmacology</w:t>
            </w:r>
          </w:p>
        </w:tc>
        <w:tc>
          <w:tcPr>
            <w:tcW w:w="2072" w:type="dxa"/>
          </w:tcPr>
          <w:p>
            <w:pPr>
              <w:pStyle w:val="TableParagraph"/>
              <w:spacing w:line="250" w:lineRule="exact"/>
              <w:ind w:left="1" w:right="1"/>
              <w:jc w:val="center"/>
              <w:rPr>
                <w:sz w:val="22"/>
              </w:rPr>
            </w:pPr>
            <w:r>
              <w:rPr>
                <w:w w:val="80"/>
                <w:sz w:val="22"/>
              </w:rPr>
              <w:t>160</w:t>
            </w:r>
            <w:r>
              <w:rPr>
                <w:spacing w:val="-4"/>
                <w:sz w:val="22"/>
              </w:rPr>
              <w:t> </w:t>
            </w:r>
            <w:r>
              <w:rPr>
                <w:w w:val="80"/>
                <w:sz w:val="22"/>
              </w:rPr>
              <w:t>and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w w:val="80"/>
                <w:sz w:val="22"/>
              </w:rPr>
              <w:t>above</w:t>
            </w:r>
          </w:p>
        </w:tc>
      </w:tr>
      <w:tr>
        <w:trPr>
          <w:trHeight w:val="501" w:hRule="atLeast"/>
        </w:trPr>
        <w:tc>
          <w:tcPr>
            <w:tcW w:w="807" w:type="dxa"/>
          </w:tcPr>
          <w:p>
            <w:pPr>
              <w:pStyle w:val="TableParagraph"/>
              <w:spacing w:line="246" w:lineRule="exact"/>
              <w:ind w:left="0" w:right="336"/>
              <w:jc w:val="right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4.</w:t>
            </w:r>
          </w:p>
        </w:tc>
        <w:tc>
          <w:tcPr>
            <w:tcW w:w="6390" w:type="dxa"/>
          </w:tcPr>
          <w:p>
            <w:pPr>
              <w:pStyle w:val="TableParagraph"/>
              <w:spacing w:line="245" w:lineRule="exact"/>
              <w:rPr>
                <w:sz w:val="22"/>
              </w:rPr>
            </w:pPr>
            <w:r>
              <w:rPr>
                <w:w w:val="85"/>
                <w:sz w:val="22"/>
              </w:rPr>
              <w:t>Human</w:t>
            </w:r>
            <w:r>
              <w:rPr>
                <w:spacing w:val="33"/>
                <w:sz w:val="22"/>
              </w:rPr>
              <w:t> </w:t>
            </w:r>
            <w:r>
              <w:rPr>
                <w:w w:val="85"/>
                <w:sz w:val="22"/>
              </w:rPr>
              <w:t>Anatomy,</w:t>
            </w:r>
            <w:r>
              <w:rPr>
                <w:spacing w:val="34"/>
                <w:sz w:val="22"/>
              </w:rPr>
              <w:t> </w:t>
            </w:r>
            <w:r>
              <w:rPr>
                <w:w w:val="85"/>
                <w:sz w:val="22"/>
              </w:rPr>
              <w:t>Human</w:t>
            </w:r>
            <w:r>
              <w:rPr>
                <w:spacing w:val="34"/>
                <w:sz w:val="22"/>
              </w:rPr>
              <w:t> </w:t>
            </w:r>
            <w:r>
              <w:rPr>
                <w:w w:val="85"/>
                <w:sz w:val="22"/>
              </w:rPr>
              <w:t>Physiology,</w:t>
            </w:r>
            <w:r>
              <w:rPr>
                <w:spacing w:val="34"/>
                <w:sz w:val="22"/>
              </w:rPr>
              <w:t> </w:t>
            </w:r>
            <w:r>
              <w:rPr>
                <w:w w:val="85"/>
                <w:sz w:val="22"/>
              </w:rPr>
              <w:t>Biochemistry,</w:t>
            </w:r>
            <w:r>
              <w:rPr>
                <w:spacing w:val="33"/>
                <w:sz w:val="22"/>
              </w:rPr>
              <w:t> </w:t>
            </w:r>
            <w:r>
              <w:rPr>
                <w:w w:val="85"/>
                <w:sz w:val="22"/>
              </w:rPr>
              <w:t>Biotechnology</w:t>
            </w:r>
            <w:r>
              <w:rPr>
                <w:spacing w:val="34"/>
                <w:sz w:val="22"/>
              </w:rPr>
              <w:t> </w:t>
            </w:r>
            <w:r>
              <w:rPr>
                <w:spacing w:val="-5"/>
                <w:w w:val="85"/>
                <w:sz w:val="22"/>
              </w:rPr>
              <w:t>and</w:t>
            </w:r>
          </w:p>
          <w:p>
            <w:pPr>
              <w:pStyle w:val="TableParagraph"/>
              <w:spacing w:line="236" w:lineRule="exact"/>
              <w:rPr>
                <w:sz w:val="22"/>
              </w:rPr>
            </w:pPr>
            <w:r>
              <w:rPr>
                <w:spacing w:val="-2"/>
                <w:w w:val="90"/>
                <w:sz w:val="22"/>
              </w:rPr>
              <w:t>Microbiology</w:t>
            </w:r>
          </w:p>
        </w:tc>
        <w:tc>
          <w:tcPr>
            <w:tcW w:w="2072" w:type="dxa"/>
          </w:tcPr>
          <w:p>
            <w:pPr>
              <w:pStyle w:val="TableParagraph"/>
              <w:spacing w:line="246" w:lineRule="exact"/>
              <w:ind w:left="1" w:right="1"/>
              <w:jc w:val="center"/>
              <w:rPr>
                <w:sz w:val="22"/>
              </w:rPr>
            </w:pPr>
            <w:r>
              <w:rPr>
                <w:w w:val="80"/>
                <w:sz w:val="22"/>
              </w:rPr>
              <w:t>150</w:t>
            </w:r>
            <w:r>
              <w:rPr>
                <w:spacing w:val="-4"/>
                <w:sz w:val="22"/>
              </w:rPr>
              <w:t> </w:t>
            </w:r>
            <w:r>
              <w:rPr>
                <w:w w:val="80"/>
                <w:sz w:val="22"/>
              </w:rPr>
              <w:t>and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w w:val="80"/>
                <w:sz w:val="22"/>
              </w:rPr>
              <w:t>above</w:t>
            </w:r>
          </w:p>
        </w:tc>
      </w:tr>
    </w:tbl>
    <w:p>
      <w:pPr>
        <w:spacing w:line="238" w:lineRule="exact" w:before="167"/>
        <w:ind w:left="134" w:right="0" w:firstLine="0"/>
        <w:jc w:val="left"/>
        <w:rPr>
          <w:rFonts w:ascii="Tahoma"/>
          <w:b/>
          <w:sz w:val="20"/>
        </w:rPr>
      </w:pPr>
      <w:r>
        <w:rPr>
          <w:rFonts w:ascii="Tahoma"/>
          <w:b/>
          <w:spacing w:val="-2"/>
          <w:sz w:val="20"/>
          <w:u w:val="single"/>
        </w:rPr>
        <w:t>ELIGIBILITY:</w:t>
      </w:r>
    </w:p>
    <w:p>
      <w:pPr>
        <w:pStyle w:val="BodyText"/>
        <w:spacing w:line="272" w:lineRule="exact"/>
      </w:pPr>
      <w:r>
        <w:rPr>
          <w:w w:val="80"/>
        </w:rPr>
        <w:t>To</w:t>
      </w:r>
      <w:r>
        <w:rPr>
          <w:spacing w:val="-5"/>
        </w:rPr>
        <w:t> </w:t>
      </w:r>
      <w:r>
        <w:rPr>
          <w:w w:val="80"/>
        </w:rPr>
        <w:t>be</w:t>
      </w:r>
      <w:r>
        <w:rPr>
          <w:spacing w:val="-6"/>
        </w:rPr>
        <w:t> </w:t>
      </w:r>
      <w:r>
        <w:rPr>
          <w:w w:val="80"/>
        </w:rPr>
        <w:t>eligible</w:t>
      </w:r>
      <w:r>
        <w:rPr>
          <w:spacing w:val="-7"/>
        </w:rPr>
        <w:t> </w:t>
      </w:r>
      <w:r>
        <w:rPr>
          <w:w w:val="80"/>
        </w:rPr>
        <w:t>for</w:t>
      </w:r>
      <w:r>
        <w:rPr>
          <w:spacing w:val="-4"/>
        </w:rPr>
        <w:t> </w:t>
      </w:r>
      <w:r>
        <w:rPr>
          <w:w w:val="80"/>
        </w:rPr>
        <w:t>admission,</w:t>
      </w:r>
      <w:r>
        <w:rPr>
          <w:spacing w:val="-7"/>
        </w:rPr>
        <w:t> </w:t>
      </w:r>
      <w:r>
        <w:rPr>
          <w:w w:val="80"/>
        </w:rPr>
        <w:t>a</w:t>
      </w:r>
      <w:r>
        <w:rPr>
          <w:spacing w:val="-3"/>
        </w:rPr>
        <w:t> </w:t>
      </w:r>
      <w:r>
        <w:rPr>
          <w:w w:val="80"/>
        </w:rPr>
        <w:t>candidate</w:t>
      </w:r>
      <w:r>
        <w:rPr>
          <w:spacing w:val="-3"/>
        </w:rPr>
        <w:t> </w:t>
      </w:r>
      <w:r>
        <w:rPr>
          <w:w w:val="80"/>
        </w:rPr>
        <w:t>must</w:t>
      </w:r>
      <w:r>
        <w:rPr>
          <w:spacing w:val="-4"/>
        </w:rPr>
        <w:t> </w:t>
      </w:r>
      <w:r>
        <w:rPr>
          <w:w w:val="80"/>
        </w:rPr>
        <w:t>have</w:t>
      </w:r>
      <w:r>
        <w:rPr>
          <w:spacing w:val="-4"/>
        </w:rPr>
        <w:t> </w:t>
      </w:r>
      <w:r>
        <w:rPr>
          <w:w w:val="80"/>
        </w:rPr>
        <w:t>the</w:t>
      </w:r>
      <w:r>
        <w:rPr>
          <w:spacing w:val="-7"/>
        </w:rPr>
        <w:t> </w:t>
      </w:r>
      <w:r>
        <w:rPr>
          <w:spacing w:val="-2"/>
          <w:w w:val="80"/>
        </w:rPr>
        <w:t>following:</w:t>
      </w:r>
    </w:p>
    <w:p>
      <w:pPr>
        <w:pStyle w:val="ListParagraph"/>
        <w:numPr>
          <w:ilvl w:val="0"/>
          <w:numId w:val="1"/>
        </w:numPr>
        <w:tabs>
          <w:tab w:pos="753" w:val="left" w:leader="none"/>
          <w:tab w:pos="783" w:val="left" w:leader="none"/>
        </w:tabs>
        <w:spacing w:line="240" w:lineRule="auto" w:before="0" w:after="0"/>
        <w:ind w:left="753" w:right="104" w:hanging="200"/>
        <w:jc w:val="left"/>
        <w:rPr>
          <w:sz w:val="24"/>
        </w:rPr>
      </w:pPr>
      <w:r>
        <w:rPr>
          <w:spacing w:val="-2"/>
          <w:w w:val="85"/>
          <w:sz w:val="24"/>
        </w:rPr>
        <w:t>Candidates</w:t>
      </w:r>
      <w:r>
        <w:rPr>
          <w:spacing w:val="15"/>
          <w:sz w:val="24"/>
        </w:rPr>
        <w:t> </w:t>
      </w:r>
      <w:r>
        <w:rPr>
          <w:spacing w:val="-2"/>
          <w:w w:val="85"/>
          <w:sz w:val="24"/>
        </w:rPr>
        <w:t>must have sat for the 2025 JAMB UTME, scored a minimum Cut-off points set by the </w:t>
      </w:r>
      <w:r>
        <w:rPr>
          <w:w w:val="80"/>
          <w:sz w:val="24"/>
        </w:rPr>
        <w:t>University</w:t>
      </w:r>
      <w:r>
        <w:rPr>
          <w:spacing w:val="-5"/>
          <w:w w:val="80"/>
          <w:sz w:val="24"/>
        </w:rPr>
        <w:t> </w:t>
      </w:r>
      <w:r>
        <w:rPr>
          <w:w w:val="80"/>
          <w:sz w:val="24"/>
        </w:rPr>
        <w:t>in</w:t>
      </w:r>
      <w:r>
        <w:rPr>
          <w:spacing w:val="-4"/>
          <w:w w:val="80"/>
          <w:sz w:val="24"/>
        </w:rPr>
        <w:t> </w:t>
      </w:r>
      <w:r>
        <w:rPr>
          <w:w w:val="80"/>
          <w:sz w:val="24"/>
        </w:rPr>
        <w:t>respect</w:t>
      </w:r>
      <w:r>
        <w:rPr>
          <w:spacing w:val="-7"/>
          <w:w w:val="80"/>
          <w:sz w:val="24"/>
        </w:rPr>
        <w:t> </w:t>
      </w:r>
      <w:r>
        <w:rPr>
          <w:w w:val="80"/>
          <w:sz w:val="24"/>
        </w:rPr>
        <w:t>of</w:t>
      </w:r>
      <w:r>
        <w:rPr>
          <w:spacing w:val="-3"/>
          <w:w w:val="80"/>
          <w:sz w:val="24"/>
        </w:rPr>
        <w:t> </w:t>
      </w:r>
      <w:r>
        <w:rPr>
          <w:w w:val="80"/>
          <w:sz w:val="24"/>
        </w:rPr>
        <w:t>the</w:t>
      </w:r>
      <w:r>
        <w:rPr>
          <w:spacing w:val="-5"/>
          <w:w w:val="80"/>
          <w:sz w:val="24"/>
        </w:rPr>
        <w:t> </w:t>
      </w:r>
      <w:r>
        <w:rPr>
          <w:w w:val="80"/>
          <w:sz w:val="24"/>
        </w:rPr>
        <w:t>course</w:t>
      </w:r>
      <w:r>
        <w:rPr>
          <w:spacing w:val="-7"/>
          <w:w w:val="80"/>
          <w:sz w:val="24"/>
        </w:rPr>
        <w:t> </w:t>
      </w:r>
      <w:r>
        <w:rPr>
          <w:w w:val="80"/>
          <w:sz w:val="24"/>
        </w:rPr>
        <w:t>applied</w:t>
      </w:r>
      <w:r>
        <w:rPr>
          <w:spacing w:val="-3"/>
          <w:w w:val="80"/>
          <w:sz w:val="24"/>
        </w:rPr>
        <w:t> </w:t>
      </w:r>
      <w:r>
        <w:rPr>
          <w:w w:val="80"/>
          <w:sz w:val="24"/>
        </w:rPr>
        <w:t>for</w:t>
      </w:r>
      <w:r>
        <w:rPr>
          <w:spacing w:val="-5"/>
          <w:w w:val="80"/>
          <w:sz w:val="24"/>
        </w:rPr>
        <w:t> </w:t>
      </w:r>
      <w:r>
        <w:rPr>
          <w:w w:val="80"/>
          <w:sz w:val="24"/>
        </w:rPr>
        <w:t>(as</w:t>
      </w:r>
      <w:r>
        <w:rPr>
          <w:spacing w:val="-7"/>
          <w:w w:val="80"/>
          <w:sz w:val="24"/>
        </w:rPr>
        <w:t> </w:t>
      </w:r>
      <w:r>
        <w:rPr>
          <w:w w:val="80"/>
          <w:sz w:val="24"/>
        </w:rPr>
        <w:t>per</w:t>
      </w:r>
      <w:r>
        <w:rPr>
          <w:spacing w:val="-5"/>
          <w:w w:val="80"/>
          <w:sz w:val="24"/>
        </w:rPr>
        <w:t> </w:t>
      </w:r>
      <w:r>
        <w:rPr>
          <w:w w:val="80"/>
          <w:sz w:val="24"/>
        </w:rPr>
        <w:t>table</w:t>
      </w:r>
      <w:r>
        <w:rPr>
          <w:spacing w:val="-3"/>
          <w:w w:val="80"/>
          <w:sz w:val="24"/>
        </w:rPr>
        <w:t> </w:t>
      </w:r>
      <w:r>
        <w:rPr>
          <w:w w:val="80"/>
          <w:sz w:val="24"/>
        </w:rPr>
        <w:t>above)</w:t>
      </w:r>
      <w:r>
        <w:rPr>
          <w:spacing w:val="-8"/>
          <w:w w:val="80"/>
          <w:sz w:val="24"/>
        </w:rPr>
        <w:t> </w:t>
      </w:r>
      <w:r>
        <w:rPr>
          <w:w w:val="80"/>
          <w:sz w:val="24"/>
        </w:rPr>
        <w:t>and</w:t>
      </w:r>
      <w:r>
        <w:rPr>
          <w:spacing w:val="-3"/>
          <w:w w:val="80"/>
          <w:sz w:val="24"/>
        </w:rPr>
        <w:t> </w:t>
      </w:r>
      <w:r>
        <w:rPr>
          <w:w w:val="80"/>
          <w:sz w:val="24"/>
        </w:rPr>
        <w:t>chosen</w:t>
      </w:r>
      <w:r>
        <w:rPr>
          <w:spacing w:val="-6"/>
          <w:w w:val="80"/>
          <w:sz w:val="24"/>
        </w:rPr>
        <w:t> </w:t>
      </w:r>
      <w:r>
        <w:rPr>
          <w:w w:val="80"/>
          <w:sz w:val="24"/>
        </w:rPr>
        <w:t>FUHSA</w:t>
      </w:r>
      <w:r>
        <w:rPr>
          <w:spacing w:val="-3"/>
          <w:w w:val="80"/>
          <w:sz w:val="24"/>
        </w:rPr>
        <w:t> </w:t>
      </w:r>
      <w:r>
        <w:rPr>
          <w:w w:val="80"/>
          <w:sz w:val="24"/>
        </w:rPr>
        <w:t>as</w:t>
      </w:r>
      <w:r>
        <w:rPr>
          <w:spacing w:val="-6"/>
          <w:w w:val="80"/>
          <w:sz w:val="24"/>
        </w:rPr>
        <w:t> </w:t>
      </w:r>
      <w:r>
        <w:rPr>
          <w:w w:val="80"/>
          <w:sz w:val="24"/>
        </w:rPr>
        <w:t>first</w:t>
      </w:r>
      <w:r>
        <w:rPr>
          <w:spacing w:val="-4"/>
          <w:w w:val="80"/>
          <w:sz w:val="24"/>
        </w:rPr>
        <w:t> </w:t>
      </w:r>
      <w:r>
        <w:rPr>
          <w:spacing w:val="-2"/>
          <w:w w:val="80"/>
          <w:sz w:val="24"/>
        </w:rPr>
        <w:t>choice.</w:t>
      </w:r>
    </w:p>
    <w:p>
      <w:pPr>
        <w:pStyle w:val="ListParagraph"/>
        <w:numPr>
          <w:ilvl w:val="0"/>
          <w:numId w:val="1"/>
        </w:numPr>
        <w:tabs>
          <w:tab w:pos="753" w:val="left" w:leader="none"/>
          <w:tab w:pos="767" w:val="left" w:leader="none"/>
        </w:tabs>
        <w:spacing w:line="240" w:lineRule="auto" w:before="0" w:after="0"/>
        <w:ind w:left="753" w:right="104" w:hanging="200"/>
        <w:jc w:val="left"/>
        <w:rPr>
          <w:sz w:val="24"/>
        </w:rPr>
      </w:pPr>
      <w:r>
        <w:rPr>
          <w:w w:val="80"/>
          <w:sz w:val="24"/>
        </w:rPr>
        <w:t>Obtained</w:t>
      </w:r>
      <w:r>
        <w:rPr>
          <w:sz w:val="24"/>
        </w:rPr>
        <w:t> </w:t>
      </w:r>
      <w:r>
        <w:rPr>
          <w:w w:val="80"/>
          <w:sz w:val="24"/>
        </w:rPr>
        <w:t>a minimum of five (5) </w:t>
      </w:r>
      <w:r>
        <w:rPr>
          <w:w w:val="80"/>
          <w:sz w:val="24"/>
          <w:u w:val="single"/>
        </w:rPr>
        <w:t>relevant credits</w:t>
      </w:r>
      <w:r>
        <w:rPr>
          <w:w w:val="80"/>
          <w:sz w:val="24"/>
        </w:rPr>
        <w:t> at 'O' level (including English, Mathematics, Physics, </w:t>
      </w:r>
      <w:r>
        <w:rPr>
          <w:w w:val="85"/>
          <w:sz w:val="24"/>
        </w:rPr>
        <w:t>Biology</w:t>
      </w:r>
      <w:r>
        <w:rPr>
          <w:spacing w:val="-6"/>
          <w:w w:val="85"/>
          <w:sz w:val="24"/>
        </w:rPr>
        <w:t> </w:t>
      </w:r>
      <w:r>
        <w:rPr>
          <w:w w:val="85"/>
          <w:sz w:val="24"/>
        </w:rPr>
        <w:t>and</w:t>
      </w:r>
      <w:r>
        <w:rPr>
          <w:spacing w:val="-6"/>
          <w:w w:val="85"/>
          <w:sz w:val="24"/>
        </w:rPr>
        <w:t> </w:t>
      </w:r>
      <w:r>
        <w:rPr>
          <w:w w:val="85"/>
          <w:sz w:val="24"/>
        </w:rPr>
        <w:t>Chemistry)</w:t>
      </w:r>
      <w:r>
        <w:rPr>
          <w:spacing w:val="-6"/>
          <w:w w:val="85"/>
          <w:sz w:val="24"/>
        </w:rPr>
        <w:t> </w:t>
      </w:r>
      <w:r>
        <w:rPr>
          <w:w w:val="85"/>
          <w:sz w:val="24"/>
        </w:rPr>
        <w:t>in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not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more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than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two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sittings;</w:t>
      </w:r>
    </w:p>
    <w:p>
      <w:pPr>
        <w:pStyle w:val="ListParagraph"/>
        <w:numPr>
          <w:ilvl w:val="0"/>
          <w:numId w:val="1"/>
        </w:numPr>
        <w:tabs>
          <w:tab w:pos="772" w:val="left" w:leader="none"/>
        </w:tabs>
        <w:spacing w:line="240" w:lineRule="auto" w:before="0" w:after="0"/>
        <w:ind w:left="772" w:right="0" w:hanging="218"/>
        <w:jc w:val="left"/>
        <w:rPr>
          <w:sz w:val="24"/>
        </w:rPr>
      </w:pPr>
      <w:r>
        <w:rPr>
          <w:w w:val="80"/>
          <w:sz w:val="24"/>
        </w:rPr>
        <w:t>Sat</w:t>
      </w:r>
      <w:r>
        <w:rPr>
          <w:spacing w:val="-4"/>
          <w:sz w:val="24"/>
        </w:rPr>
        <w:t> </w:t>
      </w:r>
      <w:r>
        <w:rPr>
          <w:w w:val="80"/>
          <w:sz w:val="24"/>
        </w:rPr>
        <w:t>for</w:t>
      </w:r>
      <w:r>
        <w:rPr>
          <w:spacing w:val="-7"/>
          <w:sz w:val="24"/>
        </w:rPr>
        <w:t> </w:t>
      </w:r>
      <w:r>
        <w:rPr>
          <w:w w:val="80"/>
          <w:sz w:val="24"/>
        </w:rPr>
        <w:t>the</w:t>
      </w:r>
      <w:r>
        <w:rPr>
          <w:spacing w:val="-6"/>
          <w:sz w:val="24"/>
        </w:rPr>
        <w:t> </w:t>
      </w:r>
      <w:r>
        <w:rPr>
          <w:w w:val="80"/>
          <w:sz w:val="24"/>
        </w:rPr>
        <w:t>relevant</w:t>
      </w:r>
      <w:r>
        <w:rPr>
          <w:spacing w:val="-4"/>
          <w:sz w:val="24"/>
        </w:rPr>
        <w:t> </w:t>
      </w:r>
      <w:r>
        <w:rPr>
          <w:w w:val="80"/>
          <w:sz w:val="24"/>
        </w:rPr>
        <w:t>subject</w:t>
      </w:r>
      <w:r>
        <w:rPr>
          <w:spacing w:val="-4"/>
          <w:sz w:val="24"/>
        </w:rPr>
        <w:t> </w:t>
      </w:r>
      <w:r>
        <w:rPr>
          <w:w w:val="80"/>
          <w:sz w:val="24"/>
        </w:rPr>
        <w:t>combination</w:t>
      </w:r>
      <w:r>
        <w:rPr>
          <w:spacing w:val="-3"/>
          <w:sz w:val="24"/>
        </w:rPr>
        <w:t> </w:t>
      </w:r>
      <w:r>
        <w:rPr>
          <w:w w:val="80"/>
          <w:sz w:val="24"/>
        </w:rPr>
        <w:t>in</w:t>
      </w:r>
      <w:r>
        <w:rPr>
          <w:spacing w:val="-4"/>
          <w:sz w:val="24"/>
        </w:rPr>
        <w:t> </w:t>
      </w:r>
      <w:r>
        <w:rPr>
          <w:w w:val="80"/>
          <w:sz w:val="24"/>
        </w:rPr>
        <w:t>the</w:t>
      </w:r>
      <w:r>
        <w:rPr>
          <w:spacing w:val="-4"/>
          <w:sz w:val="24"/>
        </w:rPr>
        <w:t> </w:t>
      </w:r>
      <w:r>
        <w:rPr>
          <w:w w:val="80"/>
          <w:sz w:val="24"/>
        </w:rPr>
        <w:t>2025</w:t>
      </w:r>
      <w:r>
        <w:rPr>
          <w:spacing w:val="-7"/>
          <w:sz w:val="24"/>
        </w:rPr>
        <w:t> </w:t>
      </w:r>
      <w:r>
        <w:rPr>
          <w:spacing w:val="-2"/>
          <w:w w:val="80"/>
          <w:sz w:val="24"/>
        </w:rPr>
        <w:t>UTME;</w:t>
      </w:r>
    </w:p>
    <w:p>
      <w:pPr>
        <w:spacing w:line="238" w:lineRule="exact" w:before="49"/>
        <w:ind w:left="134" w:right="0" w:firstLine="0"/>
        <w:jc w:val="left"/>
        <w:rPr>
          <w:rFonts w:ascii="Tahoma"/>
          <w:b/>
          <w:sz w:val="20"/>
        </w:rPr>
      </w:pPr>
      <w:r>
        <w:rPr>
          <w:rFonts w:ascii="Tahoma"/>
          <w:b/>
          <w:spacing w:val="-2"/>
          <w:sz w:val="20"/>
          <w:u w:val="single"/>
        </w:rPr>
        <w:t>PROCEDURE</w:t>
      </w:r>
    </w:p>
    <w:p>
      <w:pPr>
        <w:pStyle w:val="BodyText"/>
        <w:ind w:right="102"/>
        <w:jc w:val="both"/>
      </w:pPr>
      <w:r>
        <w:rPr>
          <w:w w:val="85"/>
        </w:rPr>
        <w:t>Eligible candidates should visit the University's website at</w:t>
      </w:r>
      <w:r>
        <w:rPr>
          <w:w w:val="85"/>
        </w:rPr>
        <w:t> </w:t>
      </w:r>
      <w:hyperlink r:id="rId6">
        <w:r>
          <w:rPr>
            <w:rFonts w:ascii="Arial"/>
            <w:b/>
            <w:color w:val="0562C1"/>
            <w:w w:val="85"/>
            <w:u w:val="single" w:color="0562C1"/>
          </w:rPr>
          <w:t>www.fuhsa.edu.ng</w:t>
        </w:r>
      </w:hyperlink>
      <w:r>
        <w:rPr>
          <w:rFonts w:ascii="Arial"/>
          <w:b/>
          <w:color w:val="0562C1"/>
          <w:w w:val="85"/>
        </w:rPr>
        <w:t> </w:t>
      </w:r>
      <w:r>
        <w:rPr>
          <w:w w:val="85"/>
        </w:rPr>
        <w:t>for the registration and </w:t>
      </w:r>
      <w:r>
        <w:rPr>
          <w:spacing w:val="-2"/>
          <w:w w:val="90"/>
        </w:rPr>
        <w:t>screening</w:t>
      </w:r>
      <w:r>
        <w:rPr>
          <w:spacing w:val="-6"/>
          <w:w w:val="90"/>
        </w:rPr>
        <w:t> </w:t>
      </w:r>
      <w:r>
        <w:rPr>
          <w:spacing w:val="-2"/>
          <w:w w:val="90"/>
        </w:rPr>
        <w:t>procedures.</w:t>
      </w:r>
    </w:p>
    <w:p>
      <w:pPr>
        <w:spacing w:line="240" w:lineRule="exact" w:before="147"/>
        <w:ind w:left="134" w:right="0" w:firstLine="0"/>
        <w:jc w:val="left"/>
        <w:rPr>
          <w:rFonts w:ascii="Tahoma"/>
          <w:b/>
          <w:sz w:val="20"/>
        </w:rPr>
      </w:pPr>
      <w:r>
        <w:rPr>
          <w:rFonts w:ascii="Tahoma"/>
          <w:b/>
          <w:sz w:val="20"/>
          <w:u w:val="single"/>
        </w:rPr>
        <w:t>MODE</w:t>
      </w:r>
      <w:r>
        <w:rPr>
          <w:rFonts w:ascii="Tahoma"/>
          <w:b/>
          <w:spacing w:val="-6"/>
          <w:sz w:val="20"/>
          <w:u w:val="single"/>
        </w:rPr>
        <w:t> </w:t>
      </w:r>
      <w:r>
        <w:rPr>
          <w:rFonts w:ascii="Tahoma"/>
          <w:b/>
          <w:sz w:val="20"/>
          <w:u w:val="single"/>
        </w:rPr>
        <w:t>OF</w:t>
      </w:r>
      <w:r>
        <w:rPr>
          <w:rFonts w:ascii="Tahoma"/>
          <w:b/>
          <w:spacing w:val="-8"/>
          <w:sz w:val="20"/>
          <w:u w:val="single"/>
        </w:rPr>
        <w:t> </w:t>
      </w:r>
      <w:r>
        <w:rPr>
          <w:rFonts w:ascii="Tahoma"/>
          <w:b/>
          <w:spacing w:val="-2"/>
          <w:sz w:val="20"/>
          <w:u w:val="single"/>
        </w:rPr>
        <w:t>PAYMENT:</w:t>
      </w:r>
    </w:p>
    <w:p>
      <w:pPr>
        <w:pStyle w:val="BodyText"/>
        <w:ind w:right="112"/>
      </w:pPr>
      <w:r>
        <w:rPr>
          <w:w w:val="80"/>
        </w:rPr>
        <w:t>Eligible</w:t>
      </w:r>
      <w:r>
        <w:rPr/>
        <w:t> </w:t>
      </w:r>
      <w:r>
        <w:rPr>
          <w:w w:val="80"/>
        </w:rPr>
        <w:t>candidates are</w:t>
      </w:r>
      <w:r>
        <w:rPr/>
        <w:t> </w:t>
      </w:r>
      <w:r>
        <w:rPr>
          <w:w w:val="80"/>
        </w:rPr>
        <w:t>to</w:t>
      </w:r>
      <w:r>
        <w:rPr/>
        <w:t> </w:t>
      </w:r>
      <w:r>
        <w:rPr>
          <w:w w:val="80"/>
        </w:rPr>
        <w:t>create</w:t>
      </w:r>
      <w:r>
        <w:rPr/>
        <w:t> </w:t>
      </w:r>
      <w:r>
        <w:rPr>
          <w:w w:val="80"/>
        </w:rPr>
        <w:t>accounts</w:t>
      </w:r>
      <w:r>
        <w:rPr/>
        <w:t> </w:t>
      </w:r>
      <w:r>
        <w:rPr>
          <w:w w:val="80"/>
        </w:rPr>
        <w:t>and</w:t>
      </w:r>
      <w:r>
        <w:rPr/>
        <w:t> </w:t>
      </w:r>
      <w:r>
        <w:rPr>
          <w:w w:val="80"/>
        </w:rPr>
        <w:t>pay the sum of</w:t>
      </w:r>
      <w:r>
        <w:rPr/>
        <w:t> </w:t>
      </w:r>
      <w:r>
        <w:rPr>
          <w:w w:val="80"/>
        </w:rPr>
        <w:t>Two</w:t>
      </w:r>
      <w:r>
        <w:rPr/>
        <w:t> </w:t>
      </w:r>
      <w:r>
        <w:rPr>
          <w:w w:val="80"/>
        </w:rPr>
        <w:t>Thousand</w:t>
      </w:r>
      <w:r>
        <w:rPr/>
        <w:t> </w:t>
      </w:r>
      <w:r>
        <w:rPr>
          <w:w w:val="80"/>
        </w:rPr>
        <w:t>Naira</w:t>
      </w:r>
      <w:r>
        <w:rPr/>
        <w:t> </w:t>
      </w:r>
      <w:r>
        <w:rPr>
          <w:w w:val="80"/>
        </w:rPr>
        <w:t>Only (N2,000.00) for the screening exercise through the online screening portal on </w:t>
      </w:r>
      <w:hyperlink r:id="rId7">
        <w:r>
          <w:rPr>
            <w:color w:val="0562C1"/>
            <w:w w:val="80"/>
            <w:u w:val="single" w:color="0562C1"/>
          </w:rPr>
          <w:t>https://fuhsa.admissions.cloud</w:t>
        </w:r>
      </w:hyperlink>
    </w:p>
    <w:p>
      <w:pPr>
        <w:spacing w:line="239" w:lineRule="exact" w:before="124"/>
        <w:ind w:left="134" w:right="0" w:firstLine="0"/>
        <w:jc w:val="left"/>
        <w:rPr>
          <w:rFonts w:ascii="Tahoma"/>
          <w:b/>
          <w:sz w:val="20"/>
        </w:rPr>
      </w:pPr>
      <w:r>
        <w:rPr>
          <w:rFonts w:ascii="Tahoma"/>
          <w:b/>
          <w:sz w:val="20"/>
          <w:u w:val="single"/>
        </w:rPr>
        <w:t>PHYSICAL</w:t>
      </w:r>
      <w:r>
        <w:rPr>
          <w:rFonts w:ascii="Tahoma"/>
          <w:b/>
          <w:spacing w:val="-13"/>
          <w:sz w:val="20"/>
          <w:u w:val="single"/>
        </w:rPr>
        <w:t> </w:t>
      </w:r>
      <w:r>
        <w:rPr>
          <w:rFonts w:ascii="Tahoma"/>
          <w:b/>
          <w:spacing w:val="-2"/>
          <w:sz w:val="20"/>
          <w:u w:val="single"/>
        </w:rPr>
        <w:t>SCREENING</w:t>
      </w:r>
    </w:p>
    <w:p>
      <w:pPr>
        <w:spacing w:line="273" w:lineRule="exact" w:before="0"/>
        <w:ind w:left="134" w:right="0" w:firstLine="0"/>
        <w:jc w:val="left"/>
        <w:rPr>
          <w:rFonts w:ascii="Arial"/>
          <w:b/>
          <w:sz w:val="24"/>
        </w:rPr>
      </w:pPr>
      <w:r>
        <w:rPr>
          <w:w w:val="80"/>
          <w:sz w:val="24"/>
        </w:rPr>
        <w:t>Physical</w:t>
      </w:r>
      <w:r>
        <w:rPr>
          <w:spacing w:val="-4"/>
          <w:sz w:val="24"/>
        </w:rPr>
        <w:t> </w:t>
      </w:r>
      <w:r>
        <w:rPr>
          <w:w w:val="80"/>
          <w:sz w:val="24"/>
        </w:rPr>
        <w:t>screening</w:t>
      </w:r>
      <w:r>
        <w:rPr>
          <w:spacing w:val="-2"/>
          <w:sz w:val="24"/>
        </w:rPr>
        <w:t> </w:t>
      </w:r>
      <w:r>
        <w:rPr>
          <w:w w:val="80"/>
          <w:sz w:val="24"/>
        </w:rPr>
        <w:t>will</w:t>
      </w:r>
      <w:r>
        <w:rPr>
          <w:spacing w:val="-2"/>
          <w:sz w:val="24"/>
        </w:rPr>
        <w:t> </w:t>
      </w:r>
      <w:r>
        <w:rPr>
          <w:w w:val="80"/>
          <w:sz w:val="24"/>
        </w:rPr>
        <w:t>commence</w:t>
      </w:r>
      <w:r>
        <w:rPr>
          <w:spacing w:val="-3"/>
          <w:sz w:val="24"/>
        </w:rPr>
        <w:t> </w:t>
      </w:r>
      <w:r>
        <w:rPr>
          <w:w w:val="80"/>
          <w:sz w:val="24"/>
        </w:rPr>
        <w:t>from</w:t>
      </w:r>
      <w:r>
        <w:rPr>
          <w:spacing w:val="-2"/>
          <w:sz w:val="24"/>
        </w:rPr>
        <w:t> </w:t>
      </w:r>
      <w:r>
        <w:rPr>
          <w:rFonts w:ascii="Arial"/>
          <w:b/>
          <w:w w:val="80"/>
          <w:sz w:val="24"/>
        </w:rPr>
        <w:t>Tuesday</w:t>
      </w:r>
      <w:r>
        <w:rPr>
          <w:rFonts w:ascii="Arial"/>
          <w:b/>
          <w:spacing w:val="-6"/>
          <w:sz w:val="24"/>
        </w:rPr>
        <w:t> </w:t>
      </w:r>
      <w:r>
        <w:rPr>
          <w:rFonts w:ascii="Arial"/>
          <w:b/>
          <w:w w:val="80"/>
          <w:sz w:val="24"/>
        </w:rPr>
        <w:t>26</w:t>
      </w:r>
      <w:r>
        <w:rPr>
          <w:rFonts w:ascii="Arial"/>
          <w:b/>
          <w:w w:val="80"/>
          <w:position w:val="6"/>
          <w:sz w:val="16"/>
        </w:rPr>
        <w:t>th</w:t>
      </w:r>
      <w:r>
        <w:rPr>
          <w:rFonts w:ascii="Arial"/>
          <w:b/>
          <w:spacing w:val="20"/>
          <w:position w:val="6"/>
          <w:sz w:val="16"/>
        </w:rPr>
        <w:t> </w:t>
      </w:r>
      <w:r>
        <w:rPr>
          <w:rFonts w:ascii="Arial"/>
          <w:b/>
          <w:w w:val="80"/>
          <w:sz w:val="24"/>
        </w:rPr>
        <w:t>to</w:t>
      </w:r>
      <w:r>
        <w:rPr>
          <w:rFonts w:ascii="Arial"/>
          <w:b/>
          <w:spacing w:val="-3"/>
          <w:sz w:val="24"/>
        </w:rPr>
        <w:t> </w:t>
      </w:r>
      <w:r>
        <w:rPr>
          <w:rFonts w:ascii="Arial"/>
          <w:b/>
          <w:w w:val="80"/>
          <w:sz w:val="24"/>
        </w:rPr>
        <w:t>Friday</w:t>
      </w:r>
      <w:r>
        <w:rPr>
          <w:rFonts w:ascii="Arial"/>
          <w:b/>
          <w:spacing w:val="-6"/>
          <w:sz w:val="24"/>
        </w:rPr>
        <w:t> </w:t>
      </w:r>
      <w:r>
        <w:rPr>
          <w:rFonts w:ascii="Arial"/>
          <w:b/>
          <w:w w:val="80"/>
          <w:sz w:val="24"/>
        </w:rPr>
        <w:t>29</w:t>
      </w:r>
      <w:r>
        <w:rPr>
          <w:rFonts w:ascii="Arial"/>
          <w:b/>
          <w:w w:val="80"/>
          <w:position w:val="6"/>
          <w:sz w:val="16"/>
        </w:rPr>
        <w:t>th</w:t>
      </w:r>
      <w:r>
        <w:rPr>
          <w:rFonts w:ascii="Arial"/>
          <w:b/>
          <w:spacing w:val="17"/>
          <w:position w:val="6"/>
          <w:sz w:val="16"/>
        </w:rPr>
        <w:t> </w:t>
      </w:r>
      <w:r>
        <w:rPr>
          <w:rFonts w:ascii="Arial"/>
          <w:b/>
          <w:w w:val="80"/>
          <w:sz w:val="24"/>
        </w:rPr>
        <w:t>August,</w:t>
      </w:r>
      <w:r>
        <w:rPr>
          <w:rFonts w:ascii="Arial"/>
          <w:b/>
          <w:spacing w:val="-3"/>
          <w:sz w:val="24"/>
        </w:rPr>
        <w:t> </w:t>
      </w:r>
      <w:r>
        <w:rPr>
          <w:rFonts w:ascii="Arial"/>
          <w:b/>
          <w:spacing w:val="-4"/>
          <w:w w:val="80"/>
          <w:sz w:val="24"/>
        </w:rPr>
        <w:t>2025</w:t>
      </w:r>
    </w:p>
    <w:p>
      <w:pPr>
        <w:pStyle w:val="BodyText"/>
        <w:spacing w:line="237" w:lineRule="auto" w:before="72"/>
        <w:ind w:right="106"/>
        <w:jc w:val="both"/>
      </w:pPr>
      <w:r>
        <w:rPr>
          <w:w w:val="80"/>
        </w:rPr>
        <w:t>Candidate’s date of Physical Screening</w:t>
      </w:r>
      <w:r>
        <w:rPr/>
        <w:t> </w:t>
      </w:r>
      <w:r>
        <w:rPr>
          <w:w w:val="80"/>
        </w:rPr>
        <w:t>is as indicated on the acknowledgement received after successful </w:t>
      </w:r>
      <w:r>
        <w:rPr>
          <w:w w:val="90"/>
        </w:rPr>
        <w:t>online</w:t>
      </w:r>
      <w:r>
        <w:rPr>
          <w:spacing w:val="-12"/>
          <w:w w:val="90"/>
        </w:rPr>
        <w:t> </w:t>
      </w:r>
      <w:r>
        <w:rPr>
          <w:w w:val="90"/>
        </w:rPr>
        <w:t>registration.</w:t>
      </w:r>
    </w:p>
    <w:p>
      <w:pPr>
        <w:spacing w:before="138"/>
        <w:ind w:left="134" w:right="0" w:firstLine="0"/>
        <w:jc w:val="left"/>
        <w:rPr>
          <w:rFonts w:ascii="Arial"/>
          <w:i/>
          <w:sz w:val="24"/>
        </w:rPr>
      </w:pPr>
      <w:r>
        <w:rPr>
          <w:rFonts w:ascii="Arial"/>
          <w:b/>
          <w:i/>
          <w:w w:val="85"/>
          <w:sz w:val="24"/>
        </w:rPr>
        <w:t>NOTE:</w:t>
      </w:r>
      <w:r>
        <w:rPr>
          <w:rFonts w:ascii="Arial"/>
          <w:b/>
          <w:i/>
          <w:spacing w:val="11"/>
          <w:sz w:val="24"/>
        </w:rPr>
        <w:t> </w:t>
      </w:r>
      <w:r>
        <w:rPr>
          <w:rFonts w:ascii="Arial"/>
          <w:i/>
          <w:w w:val="85"/>
          <w:sz w:val="24"/>
        </w:rPr>
        <w:t>Candidates</w:t>
      </w:r>
      <w:r>
        <w:rPr>
          <w:rFonts w:ascii="Arial"/>
          <w:i/>
          <w:sz w:val="24"/>
        </w:rPr>
        <w:t> </w:t>
      </w:r>
      <w:r>
        <w:rPr>
          <w:rFonts w:ascii="Arial"/>
          <w:i/>
          <w:w w:val="85"/>
          <w:sz w:val="24"/>
        </w:rPr>
        <w:t>are</w:t>
      </w:r>
      <w:r>
        <w:rPr>
          <w:rFonts w:ascii="Arial"/>
          <w:i/>
          <w:sz w:val="24"/>
        </w:rPr>
        <w:t> </w:t>
      </w:r>
      <w:r>
        <w:rPr>
          <w:rFonts w:ascii="Arial"/>
          <w:i/>
          <w:w w:val="85"/>
          <w:sz w:val="24"/>
        </w:rPr>
        <w:t>advised</w:t>
      </w:r>
      <w:r>
        <w:rPr>
          <w:rFonts w:ascii="Arial"/>
          <w:i/>
          <w:spacing w:val="11"/>
          <w:sz w:val="24"/>
        </w:rPr>
        <w:t> </w:t>
      </w:r>
      <w:r>
        <w:rPr>
          <w:rFonts w:ascii="Arial"/>
          <w:i/>
          <w:w w:val="85"/>
          <w:sz w:val="24"/>
        </w:rPr>
        <w:t>to</w:t>
      </w:r>
      <w:r>
        <w:rPr>
          <w:rFonts w:ascii="Arial"/>
          <w:i/>
          <w:spacing w:val="13"/>
          <w:sz w:val="24"/>
        </w:rPr>
        <w:t> </w:t>
      </w:r>
      <w:r>
        <w:rPr>
          <w:rFonts w:ascii="Arial"/>
          <w:i/>
          <w:w w:val="85"/>
          <w:sz w:val="24"/>
        </w:rPr>
        <w:t>disregard</w:t>
      </w:r>
      <w:r>
        <w:rPr>
          <w:rFonts w:ascii="Arial"/>
          <w:i/>
          <w:sz w:val="24"/>
        </w:rPr>
        <w:t> </w:t>
      </w:r>
      <w:r>
        <w:rPr>
          <w:rFonts w:ascii="Arial"/>
          <w:i/>
          <w:w w:val="85"/>
          <w:sz w:val="24"/>
        </w:rPr>
        <w:t>any</w:t>
      </w:r>
      <w:r>
        <w:rPr>
          <w:rFonts w:ascii="Arial"/>
          <w:i/>
          <w:sz w:val="24"/>
        </w:rPr>
        <w:t> </w:t>
      </w:r>
      <w:r>
        <w:rPr>
          <w:rFonts w:ascii="Arial"/>
          <w:i/>
          <w:w w:val="85"/>
          <w:sz w:val="24"/>
        </w:rPr>
        <w:t>forms</w:t>
      </w:r>
      <w:r>
        <w:rPr>
          <w:rFonts w:ascii="Arial"/>
          <w:i/>
          <w:sz w:val="24"/>
        </w:rPr>
        <w:t> </w:t>
      </w:r>
      <w:r>
        <w:rPr>
          <w:rFonts w:ascii="Arial"/>
          <w:i/>
          <w:w w:val="85"/>
          <w:sz w:val="24"/>
        </w:rPr>
        <w:t>of</w:t>
      </w:r>
      <w:r>
        <w:rPr>
          <w:rFonts w:ascii="Arial"/>
          <w:i/>
          <w:spacing w:val="11"/>
          <w:sz w:val="24"/>
        </w:rPr>
        <w:t> </w:t>
      </w:r>
      <w:r>
        <w:rPr>
          <w:rFonts w:ascii="Arial"/>
          <w:i/>
          <w:w w:val="85"/>
          <w:sz w:val="24"/>
        </w:rPr>
        <w:t>communication</w:t>
      </w:r>
      <w:r>
        <w:rPr>
          <w:rFonts w:ascii="Arial"/>
          <w:i/>
          <w:spacing w:val="11"/>
          <w:sz w:val="24"/>
        </w:rPr>
        <w:t> </w:t>
      </w:r>
      <w:r>
        <w:rPr>
          <w:rFonts w:ascii="Arial"/>
          <w:i/>
          <w:w w:val="85"/>
          <w:sz w:val="24"/>
        </w:rPr>
        <w:t>except</w:t>
      </w:r>
      <w:r>
        <w:rPr>
          <w:rFonts w:ascii="Arial"/>
          <w:i/>
          <w:sz w:val="24"/>
        </w:rPr>
        <w:t> </w:t>
      </w:r>
      <w:r>
        <w:rPr>
          <w:rFonts w:ascii="Arial"/>
          <w:i/>
          <w:w w:val="85"/>
          <w:sz w:val="24"/>
        </w:rPr>
        <w:t>through</w:t>
      </w:r>
      <w:r>
        <w:rPr>
          <w:rFonts w:ascii="Arial"/>
          <w:i/>
          <w:sz w:val="24"/>
        </w:rPr>
        <w:t> </w:t>
      </w:r>
      <w:r>
        <w:rPr>
          <w:rFonts w:ascii="Arial"/>
          <w:i/>
          <w:w w:val="85"/>
          <w:sz w:val="24"/>
        </w:rPr>
        <w:t>the</w:t>
      </w:r>
      <w:r>
        <w:rPr>
          <w:rFonts w:ascii="Arial"/>
          <w:i/>
          <w:spacing w:val="11"/>
          <w:sz w:val="24"/>
        </w:rPr>
        <w:t> </w:t>
      </w:r>
      <w:r>
        <w:rPr>
          <w:rFonts w:ascii="Arial"/>
          <w:i/>
          <w:w w:val="85"/>
          <w:sz w:val="24"/>
        </w:rPr>
        <w:t>official channels, to avoid being scammed.</w:t>
      </w:r>
    </w:p>
    <w:p>
      <w:pPr>
        <w:pStyle w:val="BodyText"/>
        <w:spacing w:before="23"/>
        <w:ind w:left="30"/>
        <w:jc w:val="center"/>
      </w:pPr>
      <w:r>
        <w:rPr>
          <w:spacing w:val="-2"/>
          <w:w w:val="90"/>
        </w:rPr>
        <w:t>Signed:</w:t>
      </w:r>
    </w:p>
    <w:p>
      <w:pPr>
        <w:spacing w:before="0"/>
        <w:ind w:left="30" w:right="3" w:firstLine="0"/>
        <w:jc w:val="center"/>
        <w:rPr>
          <w:rFonts w:ascii="Arial"/>
          <w:b/>
          <w:sz w:val="26"/>
        </w:rPr>
      </w:pPr>
      <w:r>
        <w:rPr>
          <w:rFonts w:ascii="Arial"/>
          <w:b/>
          <w:w w:val="80"/>
          <w:sz w:val="26"/>
        </w:rPr>
        <w:t>ALI</w:t>
      </w:r>
      <w:r>
        <w:rPr>
          <w:rFonts w:ascii="Arial"/>
          <w:b/>
          <w:spacing w:val="-10"/>
          <w:sz w:val="26"/>
        </w:rPr>
        <w:t> </w:t>
      </w:r>
      <w:r>
        <w:rPr>
          <w:rFonts w:ascii="Arial"/>
          <w:b/>
          <w:w w:val="80"/>
          <w:sz w:val="26"/>
        </w:rPr>
        <w:t>A.</w:t>
      </w:r>
      <w:r>
        <w:rPr>
          <w:rFonts w:ascii="Arial"/>
          <w:b/>
          <w:spacing w:val="-8"/>
          <w:sz w:val="26"/>
        </w:rPr>
        <w:t> </w:t>
      </w:r>
      <w:r>
        <w:rPr>
          <w:rFonts w:ascii="Arial"/>
          <w:b/>
          <w:spacing w:val="-2"/>
          <w:w w:val="80"/>
          <w:sz w:val="26"/>
        </w:rPr>
        <w:t>ADAMU</w:t>
      </w:r>
    </w:p>
    <w:p>
      <w:pPr>
        <w:spacing w:before="3"/>
        <w:ind w:left="30" w:right="0" w:firstLine="0"/>
        <w:jc w:val="center"/>
        <w:rPr>
          <w:sz w:val="26"/>
        </w:rPr>
      </w:pPr>
      <w:r>
        <w:rPr>
          <w:spacing w:val="-2"/>
          <w:w w:val="90"/>
          <w:sz w:val="26"/>
        </w:rPr>
        <w:t>Registrar</w:t>
      </w:r>
    </w:p>
    <w:sectPr>
      <w:type w:val="continuous"/>
      <w:pgSz w:w="11910" w:h="16840"/>
      <w:pgMar w:top="140" w:bottom="280" w:left="1133" w:right="127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Impact">
    <w:altName w:val="Impact"/>
    <w:charset w:val="1"/>
    <w:family w:val="swiss"/>
    <w:pitch w:val="variable"/>
  </w:font>
  <w:font w:name="Tahoma">
    <w:altName w:val="Tahoma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753" w:hanging="233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82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34" w:hanging="23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08" w:hanging="23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82" w:hanging="23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56" w:hanging="23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30" w:hanging="23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04" w:hanging="23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78" w:hanging="23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52" w:hanging="233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34"/>
    </w:pPr>
    <w:rPr>
      <w:rFonts w:ascii="Arial MT" w:hAnsi="Arial MT" w:eastAsia="Arial MT" w:cs="Arial MT"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88"/>
      <w:ind w:left="3111" w:hanging="2550"/>
    </w:pPr>
    <w:rPr>
      <w:rFonts w:ascii="Impact" w:hAnsi="Impact" w:eastAsia="Impact" w:cs="Impact"/>
      <w:sz w:val="34"/>
      <w:szCs w:val="3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753" w:right="104" w:hanging="200"/>
    </w:pPr>
    <w:rPr>
      <w:rFonts w:ascii="Arial MT" w:hAnsi="Arial MT" w:eastAsia="Arial MT" w:cs="Arial MT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line="232" w:lineRule="exact"/>
      <w:ind w:left="107"/>
    </w:pPr>
    <w:rPr>
      <w:rFonts w:ascii="Arial MT" w:hAnsi="Arial MT" w:eastAsia="Arial MT" w:cs="Arial MT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http://www.fuhsa.edu.ng/" TargetMode="External"/><Relationship Id="rId7" Type="http://schemas.openxmlformats.org/officeDocument/2006/relationships/hyperlink" Target="https://fuhsa.admissions.cloud/" TargetMode="External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FUHSA</dc:creator>
  <dcterms:created xsi:type="dcterms:W3CDTF">2025-08-07T11:39:52Z</dcterms:created>
  <dcterms:modified xsi:type="dcterms:W3CDTF">2025-08-07T11:39:52Z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2025-08-07T00:00:00Z</vt:filetime>
  </property>
  <property fmtid="{D5CDD505-2E9C-101B-9397-08002B2CF9AE}" pid="5" name="Producer">
    <vt:lpwstr>Microsoft® Word 2013</vt:lpwstr>
  </property>
</Properties>
</file>